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36" w:rsidRDefault="00624536" w:rsidP="00624536">
      <w:pPr>
        <w:spacing w:line="400" w:lineRule="exact"/>
        <w:rPr>
          <w:rFonts w:ascii="方正楷体简体" w:eastAsia="方正楷体简体"/>
          <w:b/>
          <w:sz w:val="32"/>
          <w:szCs w:val="32"/>
        </w:rPr>
      </w:pPr>
      <w:r>
        <w:rPr>
          <w:rFonts w:ascii="方正楷体简体" w:eastAsia="方正楷体简体" w:hint="eastAsia"/>
          <w:b/>
          <w:sz w:val="32"/>
          <w:szCs w:val="32"/>
        </w:rPr>
        <w:t>中共内江师范学院纪委二</w:t>
      </w:r>
      <w:bookmarkStart w:id="0" w:name="_GoBack"/>
      <w:bookmarkEnd w:id="0"/>
      <w:r>
        <w:rPr>
          <w:rFonts w:ascii="方正楷体简体" w:eastAsia="方正楷体简体" w:hint="eastAsia"/>
          <w:b/>
          <w:sz w:val="32"/>
          <w:szCs w:val="32"/>
        </w:rPr>
        <w:t>届十一次全会</w:t>
      </w:r>
    </w:p>
    <w:p w:rsidR="00624536" w:rsidRDefault="00624536" w:rsidP="00624536">
      <w:pPr>
        <w:spacing w:line="400" w:lineRule="exact"/>
        <w:rPr>
          <w:rFonts w:ascii="方正楷体简体" w:eastAsia="方正楷体简体"/>
          <w:b/>
          <w:sz w:val="32"/>
          <w:szCs w:val="32"/>
        </w:rPr>
      </w:pPr>
      <w:r>
        <w:rPr>
          <w:rFonts w:ascii="方正楷体简体" w:eastAsia="方正楷体简体" w:hint="eastAsia"/>
          <w:b/>
          <w:sz w:val="32"/>
          <w:szCs w:val="32"/>
        </w:rPr>
        <w:t>会　　议　　文　　件　　之　　　四</w:t>
      </w:r>
    </w:p>
    <w:p w:rsidR="00624536" w:rsidRPr="00624536" w:rsidRDefault="00624536" w:rsidP="0082518A">
      <w:pPr>
        <w:widowControl/>
        <w:jc w:val="center"/>
        <w:rPr>
          <w:rFonts w:ascii="宋体" w:eastAsia="宋体" w:hAnsi="宋体" w:cs="宋体"/>
          <w:b/>
          <w:kern w:val="0"/>
          <w:sz w:val="36"/>
          <w:szCs w:val="36"/>
        </w:rPr>
      </w:pPr>
    </w:p>
    <w:p w:rsidR="00624536" w:rsidRDefault="00624536" w:rsidP="0082518A">
      <w:pPr>
        <w:widowControl/>
        <w:jc w:val="center"/>
        <w:rPr>
          <w:rFonts w:ascii="宋体" w:eastAsia="宋体" w:hAnsi="宋体" w:cs="宋体"/>
          <w:b/>
          <w:kern w:val="0"/>
          <w:sz w:val="36"/>
          <w:szCs w:val="36"/>
        </w:rPr>
      </w:pPr>
    </w:p>
    <w:p w:rsidR="000207AB" w:rsidRPr="0082518A" w:rsidRDefault="007C31E5" w:rsidP="0082518A">
      <w:pPr>
        <w:widowControl/>
        <w:jc w:val="center"/>
        <w:rPr>
          <w:rFonts w:ascii="宋体" w:eastAsia="宋体" w:hAnsi="宋体" w:cs="宋体"/>
          <w:b/>
          <w:kern w:val="0"/>
          <w:sz w:val="36"/>
          <w:szCs w:val="36"/>
        </w:rPr>
      </w:pPr>
      <w:r w:rsidRPr="007C31E5">
        <w:rPr>
          <w:rFonts w:ascii="宋体" w:eastAsia="宋体" w:hAnsi="宋体" w:cs="宋体"/>
          <w:b/>
          <w:kern w:val="0"/>
          <w:sz w:val="36"/>
          <w:szCs w:val="36"/>
        </w:rPr>
        <w:t>省纪委十一届二次全会精神传达提纲</w:t>
      </w:r>
    </w:p>
    <w:p w:rsidR="0082518A" w:rsidRDefault="0082518A" w:rsidP="0082518A">
      <w:pPr>
        <w:widowControl/>
        <w:ind w:firstLineChars="200" w:firstLine="560"/>
        <w:jc w:val="left"/>
        <w:rPr>
          <w:rFonts w:ascii="宋体" w:eastAsia="宋体" w:hAnsi="宋体" w:cs="宋体"/>
          <w:kern w:val="0"/>
          <w:sz w:val="28"/>
          <w:szCs w:val="28"/>
        </w:rPr>
      </w:pPr>
    </w:p>
    <w:p w:rsidR="0082518A" w:rsidRDefault="007C31E5" w:rsidP="0082518A">
      <w:pPr>
        <w:widowControl/>
        <w:ind w:firstLineChars="200" w:firstLine="560"/>
        <w:jc w:val="left"/>
        <w:rPr>
          <w:rFonts w:ascii="宋体" w:eastAsia="宋体" w:hAnsi="宋体" w:cs="宋体"/>
          <w:kern w:val="0"/>
          <w:sz w:val="28"/>
          <w:szCs w:val="28"/>
        </w:rPr>
      </w:pPr>
      <w:r w:rsidRPr="007C31E5">
        <w:rPr>
          <w:rFonts w:ascii="宋体" w:eastAsia="宋体" w:hAnsi="宋体" w:cs="宋体"/>
          <w:kern w:val="0"/>
          <w:sz w:val="28"/>
          <w:szCs w:val="28"/>
        </w:rPr>
        <w:t>2018年2月5日至6日,中国共产党四川省第十届纪律检查委员会第二次全体会议在成都召开。全会精神主要体现在王东明书记的讲话和王雁飞同志所作的工作报告中。</w:t>
      </w:r>
    </w:p>
    <w:p w:rsidR="0082518A" w:rsidRPr="0082518A" w:rsidRDefault="0082518A" w:rsidP="0082518A">
      <w:pPr>
        <w:widowControl/>
        <w:ind w:firstLineChars="200" w:firstLine="562"/>
        <w:jc w:val="left"/>
        <w:rPr>
          <w:rFonts w:ascii="宋体" w:eastAsia="宋体" w:hAnsi="宋体" w:cs="宋体"/>
          <w:b/>
          <w:kern w:val="0"/>
          <w:sz w:val="28"/>
          <w:szCs w:val="28"/>
        </w:rPr>
      </w:pPr>
      <w:r w:rsidRPr="0082518A">
        <w:rPr>
          <w:rFonts w:ascii="宋体" w:eastAsia="宋体" w:hAnsi="宋体" w:cs="宋体" w:hint="eastAsia"/>
          <w:b/>
          <w:kern w:val="0"/>
          <w:sz w:val="28"/>
          <w:szCs w:val="28"/>
        </w:rPr>
        <w:t>一</w:t>
      </w:r>
      <w:r w:rsidR="007C31E5" w:rsidRPr="007C31E5">
        <w:rPr>
          <w:rFonts w:ascii="宋体" w:eastAsia="宋体" w:hAnsi="宋体" w:cs="宋体"/>
          <w:b/>
          <w:kern w:val="0"/>
          <w:sz w:val="28"/>
          <w:szCs w:val="28"/>
        </w:rPr>
        <w:t>、王东明书记讲话的主要精神</w:t>
      </w:r>
    </w:p>
    <w:p w:rsidR="0082518A" w:rsidRDefault="007C31E5" w:rsidP="0082518A">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t>第一,认真总结成绩、深入分析面临的形势,进步增强全面从严治党的责任感使命感。</w:t>
      </w:r>
      <w:r w:rsidRPr="007C31E5">
        <w:rPr>
          <w:rFonts w:ascii="宋体" w:eastAsia="宋体" w:hAnsi="宋体" w:cs="宋体"/>
          <w:kern w:val="0"/>
          <w:sz w:val="28"/>
          <w:szCs w:val="28"/>
        </w:rPr>
        <w:t>王东明书记指出,在以习近平同志为核心的党中央坚强领导下,省委坚定贯彻党中央全面从严治党方针,清醒作出</w:t>
      </w:r>
      <w:r w:rsidR="00B9021B">
        <w:rPr>
          <w:rFonts w:ascii="宋体" w:eastAsia="宋体" w:hAnsi="宋体" w:cs="宋体" w:hint="eastAsia"/>
          <w:kern w:val="0"/>
          <w:sz w:val="28"/>
          <w:szCs w:val="28"/>
        </w:rPr>
        <w:t>“三</w:t>
      </w:r>
      <w:r w:rsidRPr="007C31E5">
        <w:rPr>
          <w:rFonts w:ascii="宋体" w:eastAsia="宋体" w:hAnsi="宋体" w:cs="宋体"/>
          <w:kern w:val="0"/>
          <w:sz w:val="28"/>
          <w:szCs w:val="28"/>
        </w:rPr>
        <w:t>个不可低估”形势判断,做到“八个始终”,集中打一场惩贪治腐、正风肃纪、刷新吏治的攻坚战持久战,推动全省政治生态发生了可喜变化,同时指出要清醒看到全省全面从严治党面临的八个方面问题。</w:t>
      </w:r>
    </w:p>
    <w:p w:rsidR="00F53A57" w:rsidRDefault="007C31E5" w:rsidP="0082518A">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t>第二,坚定以习近平新时代中国特色社会主义思想和党的十九大精神为指导,持之以恒、毫不动摇推进全面从严治党。</w:t>
      </w:r>
      <w:r w:rsidRPr="007C31E5">
        <w:rPr>
          <w:rFonts w:ascii="宋体" w:eastAsia="宋体" w:hAnsi="宋体" w:cs="宋体"/>
          <w:kern w:val="0"/>
          <w:sz w:val="28"/>
          <w:szCs w:val="28"/>
        </w:rPr>
        <w:t>王东明书记强调,当前和今后一个时期,我省推进全面从严治党的总体要求是:全面贯彻落实党的十九大精神,坚定以习近平新时代中国特色社会主义思想为指导,增强“四个意识”,坚定“四个自信”,紧紧围绕坚持和加强党的全面领导,紧紧围绕维护习近平总书记在党中央和全党的核心地位,紧紧围绕维护党中施央权威和集中统一领导,坚持党要管党、全</w:t>
      </w:r>
      <w:r w:rsidRPr="007C31E5">
        <w:rPr>
          <w:rFonts w:ascii="宋体" w:eastAsia="宋体" w:hAnsi="宋体" w:cs="宋体"/>
          <w:kern w:val="0"/>
          <w:sz w:val="28"/>
          <w:szCs w:val="28"/>
        </w:rPr>
        <w:lastRenderedPageBreak/>
        <w:t>面从严洽党,牢牢把握新时代党的建设总要求,牢牢把握“三个不可低估”形势判断,以党的政治建设为统领,全面推进党的各项建设,坚决打好惩贪治腐、正风肃纪、刷新吏治官持久战,进一步巩固和发展全省良好政治生态,进一步增强各级党组织创造力凝聚力战斗力,进一步激发广大党员干部干事创业积极性主动性自觉性,为推动治蜀兴川再上新台阶、加快建设美丽繁荣和谐四川提供坚强政争治保证。</w:t>
      </w:r>
    </w:p>
    <w:p w:rsidR="00F53A57" w:rsidRDefault="007C31E5" w:rsidP="00F53A57">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t>第三,始终把党的政治建设摆在首位,坚定维护以习近平同志为核心的党中央权威和集中统一领导。</w:t>
      </w:r>
      <w:r w:rsidRPr="007C31E5">
        <w:rPr>
          <w:rFonts w:ascii="宋体" w:eastAsia="宋体" w:hAnsi="宋体" w:cs="宋体"/>
          <w:kern w:val="0"/>
          <w:sz w:val="28"/>
          <w:szCs w:val="28"/>
        </w:rPr>
        <w:t>王东明书记强调,全省各级党组织和党员干部要切实提高敢间治站位、增强政洽能力,始终在思想上政治上行动上象“以习近平同志为核心的党中央保持高度一致。严格执行新形势下党内政治生活若干准则,严明政治纪律和政治规矩,弘扬忠诚老实、公道正派、实事求是、清正廉洁等价值观,继续倡导清清爽爽的党内关系、同志关系</w:t>
      </w:r>
      <w:r w:rsidR="00F53A57">
        <w:rPr>
          <w:rFonts w:ascii="宋体" w:eastAsia="宋体" w:hAnsi="宋体" w:cs="宋体" w:hint="eastAsia"/>
          <w:kern w:val="0"/>
          <w:sz w:val="28"/>
          <w:szCs w:val="28"/>
        </w:rPr>
        <w:t>。</w:t>
      </w:r>
    </w:p>
    <w:p w:rsidR="00F53A57" w:rsidRDefault="007C31E5" w:rsidP="00F53A57">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t>第四,巩固拓展落实中央八项规定精神成果,进步密切党同人民群众的血肉联系。</w:t>
      </w:r>
      <w:r w:rsidRPr="007C31E5">
        <w:rPr>
          <w:rFonts w:ascii="宋体" w:eastAsia="宋体" w:hAnsi="宋体" w:cs="宋体"/>
          <w:kern w:val="0"/>
          <w:sz w:val="28"/>
          <w:szCs w:val="28"/>
        </w:rPr>
        <w:t>王东明书记强调,要继续贯彻中央八项规定精神和省委省政府十项规定及实施细则,聚焦享乐主义、奢靡之风新动向,聚焦形式主义、官僚主义新表现,坚决防止问题反弹回潮。集中力量解决扶贫领域责任落实不到位、工作措施不精准、工作作风不扎实、资金管理使用不规范,以及形式主义、官僚主义等问题。要大兴调查研究之风,认真落实领导干部联系指导基层工作、联系贫困县贫困村贫困户等制度,在联系服务群众中更好造福群众。</w:t>
      </w:r>
    </w:p>
    <w:p w:rsidR="0082518A" w:rsidRDefault="007C31E5" w:rsidP="00F53A57">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lastRenderedPageBreak/>
        <w:t>第五,坚持标本兼治惩贪治腐,奋力夺取反腐败斗争压倒性胜利。</w:t>
      </w:r>
      <w:r w:rsidRPr="007C31E5">
        <w:rPr>
          <w:rFonts w:ascii="宋体" w:eastAsia="宋体" w:hAnsi="宋体" w:cs="宋体"/>
          <w:kern w:val="0"/>
          <w:sz w:val="28"/>
          <w:szCs w:val="28"/>
        </w:rPr>
        <w:t>王东明书记强调,要继续坚持“老虎”“苍蝇”一起打,重点查处不收敛、不收手,问题线索反映集中、群众反映强烈,现在重要岗位且可能还要提拔使用的领导干部。重点查处重要领域、关键环节的腐败问题,持续整治群众身边腐败问题。加强对权力运行的制约监督,常态化运用监督执纪“四种形态”,巩固完善“不敢腐、不能腐、不想腐”的制度机制。第切实担负全面从严治党政治责任,不断巩固齐抓共管的工作格局。王东明书记强调,要认真落实主体责任、主要领导“第一责任人”责任和领导班子成员“一岗双责”,完善党委领导反腐败的工作体制、决策机制和实施举措,健全明责、履责、问责的督促检查和考核追究机制。各级纪检监察机关要坚守职责定位,强化监督、铁面执纪、公正监察、严肃问责,进一步加强自身建设,打造守纪律、讲规矩、拒腐蚀的政治机关和让党放心、人民信赖的干部队伍。</w:t>
      </w:r>
    </w:p>
    <w:p w:rsidR="0082518A" w:rsidRPr="00F53A57" w:rsidRDefault="007C31E5" w:rsidP="00F53A57">
      <w:pPr>
        <w:widowControl/>
        <w:ind w:firstLineChars="200" w:firstLine="562"/>
        <w:jc w:val="left"/>
        <w:rPr>
          <w:rFonts w:ascii="宋体" w:eastAsia="宋体" w:hAnsi="宋体" w:cs="宋体"/>
          <w:b/>
          <w:kern w:val="0"/>
          <w:sz w:val="28"/>
          <w:szCs w:val="28"/>
        </w:rPr>
      </w:pPr>
      <w:r w:rsidRPr="007C31E5">
        <w:rPr>
          <w:rFonts w:ascii="宋体" w:eastAsia="宋体" w:hAnsi="宋体" w:cs="宋体"/>
          <w:b/>
          <w:kern w:val="0"/>
          <w:sz w:val="28"/>
          <w:szCs w:val="28"/>
        </w:rPr>
        <w:t>二、王雁飞同志所作工作报告的主要精神</w:t>
      </w:r>
    </w:p>
    <w:p w:rsidR="0082518A" w:rsidRDefault="007C31E5" w:rsidP="0082518A">
      <w:pPr>
        <w:widowControl/>
        <w:ind w:firstLineChars="200" w:firstLine="560"/>
        <w:jc w:val="left"/>
        <w:rPr>
          <w:rFonts w:ascii="宋体" w:eastAsia="宋体" w:hAnsi="宋体" w:cs="宋体"/>
          <w:kern w:val="0"/>
          <w:sz w:val="28"/>
          <w:szCs w:val="28"/>
        </w:rPr>
      </w:pPr>
      <w:r w:rsidRPr="007C31E5">
        <w:rPr>
          <w:rFonts w:ascii="宋体" w:eastAsia="宋体" w:hAnsi="宋体" w:cs="宋体"/>
          <w:kern w:val="0"/>
          <w:sz w:val="28"/>
          <w:szCs w:val="28"/>
        </w:rPr>
        <w:t>《报告》从8个方面总结回顾了省纪委十一届一次全加会以来的工作,指出省委坚持以习近平新时代中国特色度社会主义思想为指导,持续用力正风肃纪,旗帜鲜明惩正治腐败,坚决有力刷新吏治,良好政治生态进一步巩固发展。全省各级纪检监察机关围绕迎接党的十九大召开学习宣传贯彻党的十九大精神和省第十一次党代会部署这条主线,忠诚履职,稳中求进,全省党风廉政建设和反腐败工作取得新进展新成效。</w:t>
      </w:r>
    </w:p>
    <w:p w:rsidR="00F53A57" w:rsidRDefault="007C31E5" w:rsidP="0082518A">
      <w:pPr>
        <w:widowControl/>
        <w:ind w:firstLineChars="200" w:firstLine="560"/>
        <w:jc w:val="left"/>
        <w:rPr>
          <w:rFonts w:ascii="宋体" w:eastAsia="宋体" w:hAnsi="宋体" w:cs="宋体"/>
          <w:kern w:val="0"/>
          <w:sz w:val="28"/>
          <w:szCs w:val="28"/>
        </w:rPr>
      </w:pPr>
      <w:r w:rsidRPr="007C31E5">
        <w:rPr>
          <w:rFonts w:ascii="宋体" w:eastAsia="宋体" w:hAnsi="宋体" w:cs="宋体"/>
          <w:kern w:val="0"/>
          <w:sz w:val="28"/>
          <w:szCs w:val="28"/>
        </w:rPr>
        <w:lastRenderedPageBreak/>
        <w:t>《报告》强调,必须准确把握新时代新思想新要求是纲举才能目张,必须紧紧抓住党的政治建设这个纲转二是思想就是力量,必须自觉用习近平新时代中国特色社会主义思想武装头脑、指导实践、推动工作。</w:t>
      </w:r>
      <w:r w:rsidR="00F53A57" w:rsidRPr="00F53A57">
        <w:rPr>
          <w:rFonts w:ascii="宋体" w:eastAsia="宋体" w:hAnsi="宋体" w:cs="宋体" w:hint="eastAsia"/>
          <w:kern w:val="0"/>
          <w:sz w:val="28"/>
          <w:szCs w:val="28"/>
        </w:rPr>
        <w:t>三是党的根基在人民,必须持续厚植党执政的政治基础。</w:t>
      </w:r>
      <w:r w:rsidRPr="000207AB">
        <w:rPr>
          <w:rFonts w:ascii="宋体" w:eastAsia="宋体" w:hAnsi="宋体" w:cs="宋体"/>
          <w:kern w:val="0"/>
          <w:sz w:val="28"/>
          <w:szCs w:val="28"/>
        </w:rPr>
        <w:t>四是坚持就是胜利,必须一刻不停歇地把全面从严治党向纵深推进。五是打铁必须自身硬,必须持续加强纪检监察队伍革命性锻造</w:t>
      </w:r>
      <w:r w:rsidR="00F53A57">
        <w:rPr>
          <w:rFonts w:ascii="宋体" w:eastAsia="宋体" w:hAnsi="宋体" w:cs="宋体" w:hint="eastAsia"/>
          <w:kern w:val="0"/>
          <w:sz w:val="28"/>
          <w:szCs w:val="28"/>
        </w:rPr>
        <w:t>。</w:t>
      </w:r>
    </w:p>
    <w:p w:rsidR="00F53A57" w:rsidRDefault="007C31E5" w:rsidP="0082518A">
      <w:pPr>
        <w:widowControl/>
        <w:ind w:firstLineChars="200" w:firstLine="560"/>
        <w:jc w:val="left"/>
        <w:rPr>
          <w:rFonts w:ascii="宋体" w:eastAsia="宋体" w:hAnsi="宋体" w:cs="宋体"/>
          <w:kern w:val="0"/>
          <w:sz w:val="28"/>
          <w:szCs w:val="28"/>
        </w:rPr>
      </w:pPr>
      <w:r w:rsidRPr="000207AB">
        <w:rPr>
          <w:rFonts w:ascii="宋体" w:eastAsia="宋体" w:hAnsi="宋体" w:cs="宋体"/>
          <w:kern w:val="0"/>
          <w:sz w:val="28"/>
          <w:szCs w:val="28"/>
        </w:rPr>
        <w:t>《报告》明确了今年工作的总体要求,部署了2018年的八项工作任务:</w:t>
      </w:r>
    </w:p>
    <w:p w:rsidR="00F53A57" w:rsidRDefault="007C31E5" w:rsidP="00F53A57">
      <w:pPr>
        <w:widowControl/>
        <w:ind w:firstLineChars="200" w:firstLine="562"/>
        <w:jc w:val="left"/>
        <w:rPr>
          <w:rFonts w:ascii="宋体" w:eastAsia="宋体" w:hAnsi="宋体" w:cs="宋体"/>
          <w:kern w:val="0"/>
          <w:sz w:val="28"/>
          <w:szCs w:val="28"/>
        </w:rPr>
      </w:pPr>
      <w:r w:rsidRPr="00F53A57">
        <w:rPr>
          <w:rFonts w:ascii="宋体" w:eastAsia="宋体" w:hAnsi="宋体" w:cs="宋体"/>
          <w:b/>
          <w:kern w:val="0"/>
          <w:sz w:val="28"/>
          <w:szCs w:val="28"/>
        </w:rPr>
        <w:t>一是把党的政治建设摆在首位。</w:t>
      </w:r>
      <w:r w:rsidRPr="000207AB">
        <w:rPr>
          <w:rFonts w:ascii="宋体" w:eastAsia="宋体" w:hAnsi="宋体" w:cs="宋体"/>
          <w:kern w:val="0"/>
          <w:sz w:val="28"/>
          <w:szCs w:val="28"/>
        </w:rPr>
        <w:t>严明政治纪律和政洽规矩,聚焦解决“七个有之”问题,严肃查处对党不忠诚、阳奉阴违的两面派两面人。严肃党内政治生活,加强对党内政治生活状况、党的路线方针政策等各项制度执行情况的监督检查。深入推进政治生态建设,建设正气充盈的政治文化。层层压实管党治党政治责任,以强有力问责督促责任落实。</w:t>
      </w:r>
    </w:p>
    <w:p w:rsidR="00F53A57" w:rsidRDefault="007C31E5" w:rsidP="00F53A57">
      <w:pPr>
        <w:widowControl/>
        <w:ind w:firstLineChars="200" w:firstLine="562"/>
        <w:jc w:val="left"/>
        <w:rPr>
          <w:rFonts w:ascii="宋体" w:eastAsia="宋体" w:hAnsi="宋体" w:cs="宋体"/>
          <w:kern w:val="0"/>
          <w:sz w:val="28"/>
          <w:szCs w:val="28"/>
        </w:rPr>
      </w:pPr>
      <w:r w:rsidRPr="00F53A57">
        <w:rPr>
          <w:rFonts w:ascii="宋体" w:eastAsia="宋体" w:hAnsi="宋体" w:cs="宋体"/>
          <w:b/>
          <w:kern w:val="0"/>
          <w:sz w:val="28"/>
          <w:szCs w:val="28"/>
        </w:rPr>
        <w:t>二是扎实推进国家监察体制改革。</w:t>
      </w:r>
      <w:r w:rsidRPr="000207AB">
        <w:rPr>
          <w:rFonts w:ascii="宋体" w:eastAsia="宋体" w:hAnsi="宋体" w:cs="宋体"/>
          <w:kern w:val="0"/>
          <w:sz w:val="28"/>
          <w:szCs w:val="28"/>
        </w:rPr>
        <w:t>规范监察职责权限,严把事实关、程序关和法律适用关,及时对改革试点工作进行全面评估。建立顺畅运转机制,规范执纪监督、审查调查流程,不断提高反腐败工作法洽化水平。加强与司法机关、行政执法机关工作衔接,把制度优势转化为治理效能。</w:t>
      </w:r>
    </w:p>
    <w:p w:rsidR="00F53A57" w:rsidRDefault="007C31E5" w:rsidP="00F53A57">
      <w:pPr>
        <w:widowControl/>
        <w:ind w:firstLineChars="200" w:firstLine="562"/>
        <w:jc w:val="left"/>
        <w:rPr>
          <w:rFonts w:ascii="宋体" w:eastAsia="宋体" w:hAnsi="宋体" w:cs="宋体"/>
          <w:kern w:val="0"/>
          <w:sz w:val="28"/>
          <w:szCs w:val="28"/>
        </w:rPr>
      </w:pPr>
      <w:r w:rsidRPr="00F53A57">
        <w:rPr>
          <w:rFonts w:ascii="宋体" w:eastAsia="宋体" w:hAnsi="宋体" w:cs="宋体"/>
          <w:b/>
          <w:kern w:val="0"/>
          <w:sz w:val="28"/>
          <w:szCs w:val="28"/>
        </w:rPr>
        <w:t>三是保持正风肃纪的恒心和韧劲。</w:t>
      </w:r>
      <w:r w:rsidRPr="000207AB">
        <w:rPr>
          <w:rFonts w:ascii="宋体" w:eastAsia="宋体" w:hAnsi="宋体" w:cs="宋体"/>
          <w:kern w:val="0"/>
          <w:sz w:val="28"/>
          <w:szCs w:val="28"/>
        </w:rPr>
        <w:t>把监督检查中央八项规定及实施细则、省委省政府十项规定及实施细则</w:t>
      </w:r>
      <w:r w:rsidRPr="007C31E5">
        <w:rPr>
          <w:rFonts w:ascii="宋体" w:eastAsia="宋体" w:hAnsi="宋体" w:cs="宋体"/>
          <w:kern w:val="0"/>
          <w:sz w:val="28"/>
          <w:szCs w:val="28"/>
        </w:rPr>
        <w:t>精神执行情况作为重点任务和经常性工作,扭住不放、寸步不让,管出习惯、化风成俗。密切关注</w:t>
      </w:r>
      <w:r w:rsidRPr="007C31E5">
        <w:rPr>
          <w:rFonts w:ascii="宋体" w:eastAsia="宋体" w:hAnsi="宋体" w:cs="宋体"/>
          <w:kern w:val="0"/>
          <w:sz w:val="28"/>
          <w:szCs w:val="28"/>
        </w:rPr>
        <w:lastRenderedPageBreak/>
        <w:t>“四风”动向、新表现,持续整治,防止回潮复燃。更大力度洽形式主义和官僚主义,坚决反对特权思想和特权现象进一步密切党群干群关系。</w:t>
      </w:r>
    </w:p>
    <w:p w:rsidR="009F228A" w:rsidRDefault="007C31E5" w:rsidP="00F53A57">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t>四是持续加强党的纪律建设。</w:t>
      </w:r>
      <w:r w:rsidRPr="007C31E5">
        <w:rPr>
          <w:rFonts w:ascii="宋体" w:eastAsia="宋体" w:hAnsi="宋体" w:cs="宋体"/>
          <w:kern w:val="0"/>
          <w:sz w:val="28"/>
          <w:szCs w:val="28"/>
        </w:rPr>
        <w:t>开展经常性纪律教育将党章党规党纪作为必修必学内容。凡被查结的党员领导干部违纪违法典型案件,要在本地区本部门开展警示教育,召开专题民主生活会。在早发现早纠正上下功夫充分运用“四种形态”强化日常监督。细化落实容错“错机制,对干扰妨碍监督、打击报复监督者的,对侮辱处诽谤陷害他人的,都要依法严肃处理</w:t>
      </w:r>
      <w:r w:rsidR="009F228A">
        <w:rPr>
          <w:rFonts w:ascii="宋体" w:eastAsia="宋体" w:hAnsi="宋体" w:cs="宋体" w:hint="eastAsia"/>
          <w:kern w:val="0"/>
          <w:sz w:val="28"/>
          <w:szCs w:val="28"/>
        </w:rPr>
        <w:t>。</w:t>
      </w:r>
    </w:p>
    <w:p w:rsidR="009F228A" w:rsidRDefault="007C31E5" w:rsidP="009F228A">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t>五是巩固发展反腐败斗争压倒性态势。</w:t>
      </w:r>
      <w:r w:rsidRPr="007C31E5">
        <w:rPr>
          <w:rFonts w:ascii="宋体" w:eastAsia="宋体" w:hAnsi="宋体" w:cs="宋体"/>
          <w:kern w:val="0"/>
          <w:sz w:val="28"/>
          <w:szCs w:val="28"/>
        </w:rPr>
        <w:t>重点聚焦调的十八大以来不收敛、不收手,问题线索集中、群众人映强烈,现在重要领导岗位且可能还要提拔使用的领导干部,重点查处政治腐败和经济腐败相互交织形成利集团案件,着力解决选人用人、审批监管、资源开发</w:t>
      </w:r>
      <w:r w:rsidR="009F228A">
        <w:rPr>
          <w:rFonts w:ascii="宋体" w:eastAsia="宋体" w:hAnsi="宋体" w:cs="宋体"/>
          <w:kern w:val="0"/>
          <w:sz w:val="28"/>
          <w:szCs w:val="28"/>
        </w:rPr>
        <w:t>大宗采购、工程招投标等方面的腐败问题。深化标本</w:t>
      </w:r>
      <w:r w:rsidR="009F228A">
        <w:rPr>
          <w:rFonts w:ascii="宋体" w:eastAsia="宋体" w:hAnsi="宋体" w:cs="宋体" w:hint="eastAsia"/>
          <w:kern w:val="0"/>
          <w:sz w:val="28"/>
          <w:szCs w:val="28"/>
        </w:rPr>
        <w:t>兼</w:t>
      </w:r>
      <w:r w:rsidRPr="007C31E5">
        <w:rPr>
          <w:rFonts w:ascii="宋体" w:eastAsia="宋体" w:hAnsi="宋体" w:cs="宋体"/>
          <w:kern w:val="0"/>
          <w:sz w:val="28"/>
          <w:szCs w:val="28"/>
        </w:rPr>
        <w:t>治,加强廉政文化建设,做深做实廉政风险防控,</w:t>
      </w:r>
      <w:r w:rsidR="009F228A">
        <w:rPr>
          <w:rFonts w:ascii="宋体" w:eastAsia="宋体" w:hAnsi="宋体" w:cs="宋体" w:hint="eastAsia"/>
          <w:kern w:val="0"/>
          <w:sz w:val="28"/>
          <w:szCs w:val="28"/>
        </w:rPr>
        <w:t>推动</w:t>
      </w:r>
      <w:r w:rsidRPr="007C31E5">
        <w:rPr>
          <w:rFonts w:ascii="宋体" w:eastAsia="宋体" w:hAnsi="宋体" w:cs="宋体"/>
          <w:kern w:val="0"/>
          <w:sz w:val="28"/>
          <w:szCs w:val="28"/>
        </w:rPr>
        <w:t>构建“亲”“清”新型政商关系。</w:t>
      </w:r>
    </w:p>
    <w:p w:rsidR="009F228A" w:rsidRDefault="007C31E5" w:rsidP="009F228A">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t>六是不断深化政治巡视巡察。</w:t>
      </w:r>
      <w:r w:rsidRPr="007C31E5">
        <w:rPr>
          <w:rFonts w:ascii="宋体" w:eastAsia="宋体" w:hAnsi="宋体" w:cs="宋体"/>
          <w:kern w:val="0"/>
          <w:sz w:val="28"/>
          <w:szCs w:val="28"/>
        </w:rPr>
        <w:t>以政治建设为统</w:t>
      </w:r>
      <w:r w:rsidRPr="000207AB">
        <w:rPr>
          <w:rFonts w:ascii="宋体" w:eastAsia="宋体" w:hAnsi="宋体" w:cs="宋体" w:hint="eastAsia"/>
          <w:kern w:val="0"/>
          <w:sz w:val="28"/>
          <w:szCs w:val="28"/>
        </w:rPr>
        <w:t>领深</w:t>
      </w:r>
      <w:r w:rsidRPr="007C31E5">
        <w:rPr>
          <w:rFonts w:ascii="宋体" w:eastAsia="宋体" w:hAnsi="宋体" w:cs="宋体"/>
          <w:kern w:val="0"/>
          <w:sz w:val="28"/>
          <w:szCs w:val="28"/>
        </w:rPr>
        <w:t>化政治巡视,紧盯被巡视党组织政治立场和政治生态,紧盯“三大问题”,围绕“六项纪律”,坚持常规巡视专项巡视和机动巡视相结合,推动实现一届任期内巡视全覆盖。压实整改责任,对整改不力的启动问责。增强巡察权威,强化市、县党委巡察工作主体责任,健全巡视巡察联动机制</w:t>
      </w:r>
      <w:r w:rsidR="009F228A">
        <w:rPr>
          <w:rFonts w:ascii="宋体" w:eastAsia="宋体" w:hAnsi="宋体" w:cs="宋体" w:hint="eastAsia"/>
          <w:kern w:val="0"/>
          <w:sz w:val="28"/>
          <w:szCs w:val="28"/>
        </w:rPr>
        <w:t>。</w:t>
      </w:r>
    </w:p>
    <w:p w:rsidR="009F228A" w:rsidRDefault="007C31E5" w:rsidP="009F228A">
      <w:pPr>
        <w:widowControl/>
        <w:ind w:firstLineChars="200" w:firstLine="562"/>
        <w:jc w:val="left"/>
        <w:rPr>
          <w:rFonts w:ascii="宋体" w:eastAsia="宋体" w:hAnsi="宋体" w:cs="宋体"/>
          <w:kern w:val="0"/>
          <w:sz w:val="28"/>
          <w:szCs w:val="28"/>
        </w:rPr>
      </w:pPr>
      <w:r w:rsidRPr="007C31E5">
        <w:rPr>
          <w:rFonts w:ascii="宋体" w:eastAsia="宋体" w:hAnsi="宋体" w:cs="宋体"/>
          <w:b/>
          <w:kern w:val="0"/>
          <w:sz w:val="28"/>
          <w:szCs w:val="28"/>
        </w:rPr>
        <w:lastRenderedPageBreak/>
        <w:t>七是大力整治侵害群众利益的突出问题。</w:t>
      </w:r>
      <w:r w:rsidRPr="007C31E5">
        <w:rPr>
          <w:rFonts w:ascii="宋体" w:eastAsia="宋体" w:hAnsi="宋体" w:cs="宋体"/>
          <w:kern w:val="0"/>
          <w:sz w:val="28"/>
          <w:szCs w:val="28"/>
        </w:rPr>
        <w:t>压实市、县、乡党委和纪委“两个责任”,严厉惩治群众身边腐败问题。把惩治“蝇贪”同扫黑除恶结合起来,严厉打击“村霸”、宗族恶势力和黄赌毒背后的腐败行为,坚决查处黑恶势力“保护伞”。围绕打赢脱贫攻坚战,深化“3+x”突出问题专项整治,聚焦腐败和作风问题开展大调研、大起底、大公开、大围歼。</w:t>
      </w:r>
    </w:p>
    <w:p w:rsidR="00824BF1" w:rsidRPr="000207AB" w:rsidRDefault="007C31E5" w:rsidP="009F228A">
      <w:pPr>
        <w:widowControl/>
        <w:ind w:firstLineChars="200" w:firstLine="562"/>
        <w:jc w:val="left"/>
        <w:rPr>
          <w:sz w:val="28"/>
          <w:szCs w:val="28"/>
        </w:rPr>
      </w:pPr>
      <w:r w:rsidRPr="007C31E5">
        <w:rPr>
          <w:rFonts w:ascii="宋体" w:eastAsia="宋体" w:hAnsi="宋体" w:cs="宋体"/>
          <w:b/>
          <w:kern w:val="0"/>
          <w:sz w:val="28"/>
          <w:szCs w:val="28"/>
        </w:rPr>
        <w:t>八是塑造新时代纪检监察干部队伍新形象。</w:t>
      </w:r>
      <w:r w:rsidRPr="007C31E5">
        <w:rPr>
          <w:rFonts w:ascii="宋体" w:eastAsia="宋体" w:hAnsi="宋体" w:cs="宋体"/>
          <w:kern w:val="0"/>
          <w:sz w:val="28"/>
          <w:szCs w:val="28"/>
        </w:rPr>
        <w:t>把对党忠诚作为首要政治原则、政治本色和政治品质,确保政治过硬。加强上级纪委对下级纪委的领导,开展“三转”落实情况“回头看”,推动县一级纪委派驻机构全覆盖。强化纪委、监委人员融合和工作磨合,实现合编、合心合力。严格管理监督,完善内控机制,坚持刀刃向内,坚决防止“灯下黑”</w:t>
      </w:r>
    </w:p>
    <w:sectPr w:rsidR="00824BF1" w:rsidRPr="000207AB" w:rsidSect="00824BF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36" w:rsidRDefault="00624536" w:rsidP="00624536">
      <w:r>
        <w:separator/>
      </w:r>
    </w:p>
  </w:endnote>
  <w:endnote w:type="continuationSeparator" w:id="0">
    <w:p w:rsidR="00624536" w:rsidRDefault="00624536" w:rsidP="00624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78245"/>
      <w:docPartObj>
        <w:docPartGallery w:val="Page Numbers (Bottom of Page)"/>
        <w:docPartUnique/>
      </w:docPartObj>
    </w:sdtPr>
    <w:sdtContent>
      <w:p w:rsidR="00507090" w:rsidRDefault="00507090">
        <w:pPr>
          <w:pStyle w:val="a5"/>
          <w:jc w:val="center"/>
        </w:pPr>
        <w:fldSimple w:instr=" PAGE   \* MERGEFORMAT ">
          <w:r w:rsidRPr="00507090">
            <w:rPr>
              <w:noProof/>
              <w:lang w:val="zh-CN"/>
            </w:rPr>
            <w:t>1</w:t>
          </w:r>
        </w:fldSimple>
      </w:p>
    </w:sdtContent>
  </w:sdt>
  <w:p w:rsidR="00856C10" w:rsidRDefault="00856C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536" w:rsidRDefault="00624536" w:rsidP="00624536">
      <w:r>
        <w:separator/>
      </w:r>
    </w:p>
  </w:footnote>
  <w:footnote w:type="continuationSeparator" w:id="0">
    <w:p w:rsidR="00624536" w:rsidRDefault="00624536" w:rsidP="00624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1E5"/>
    <w:rsid w:val="000207AB"/>
    <w:rsid w:val="003056C9"/>
    <w:rsid w:val="00507090"/>
    <w:rsid w:val="00624536"/>
    <w:rsid w:val="00710DE5"/>
    <w:rsid w:val="007C31E5"/>
    <w:rsid w:val="00824BF1"/>
    <w:rsid w:val="0082518A"/>
    <w:rsid w:val="00856C10"/>
    <w:rsid w:val="009F228A"/>
    <w:rsid w:val="00A70F2F"/>
    <w:rsid w:val="00AF43DA"/>
    <w:rsid w:val="00B9021B"/>
    <w:rsid w:val="00F53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18A"/>
    <w:pPr>
      <w:ind w:firstLineChars="200" w:firstLine="420"/>
    </w:pPr>
  </w:style>
  <w:style w:type="paragraph" w:styleId="a4">
    <w:name w:val="header"/>
    <w:basedOn w:val="a"/>
    <w:link w:val="Char"/>
    <w:uiPriority w:val="99"/>
    <w:semiHidden/>
    <w:unhideWhenUsed/>
    <w:rsid w:val="00624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24536"/>
    <w:rPr>
      <w:sz w:val="18"/>
      <w:szCs w:val="18"/>
    </w:rPr>
  </w:style>
  <w:style w:type="paragraph" w:styleId="a5">
    <w:name w:val="footer"/>
    <w:basedOn w:val="a"/>
    <w:link w:val="Char0"/>
    <w:uiPriority w:val="99"/>
    <w:unhideWhenUsed/>
    <w:rsid w:val="00624536"/>
    <w:pPr>
      <w:tabs>
        <w:tab w:val="center" w:pos="4153"/>
        <w:tab w:val="right" w:pos="8306"/>
      </w:tabs>
      <w:snapToGrid w:val="0"/>
      <w:jc w:val="left"/>
    </w:pPr>
    <w:rPr>
      <w:sz w:val="18"/>
      <w:szCs w:val="18"/>
    </w:rPr>
  </w:style>
  <w:style w:type="character" w:customStyle="1" w:styleId="Char0">
    <w:name w:val="页脚 Char"/>
    <w:basedOn w:val="a0"/>
    <w:link w:val="a5"/>
    <w:uiPriority w:val="99"/>
    <w:rsid w:val="00624536"/>
    <w:rPr>
      <w:sz w:val="18"/>
      <w:szCs w:val="18"/>
    </w:rPr>
  </w:style>
</w:styles>
</file>

<file path=word/webSettings.xml><?xml version="1.0" encoding="utf-8"?>
<w:webSettings xmlns:r="http://schemas.openxmlformats.org/officeDocument/2006/relationships" xmlns:w="http://schemas.openxmlformats.org/wordprocessingml/2006/main">
  <w:divs>
    <w:div w:id="31073356">
      <w:bodyDiv w:val="1"/>
      <w:marLeft w:val="0"/>
      <w:marRight w:val="0"/>
      <w:marTop w:val="0"/>
      <w:marBottom w:val="0"/>
      <w:divBdr>
        <w:top w:val="none" w:sz="0" w:space="0" w:color="auto"/>
        <w:left w:val="none" w:sz="0" w:space="0" w:color="auto"/>
        <w:bottom w:val="none" w:sz="0" w:space="0" w:color="auto"/>
        <w:right w:val="none" w:sz="0" w:space="0" w:color="auto"/>
      </w:divBdr>
      <w:divsChild>
        <w:div w:id="996301547">
          <w:marLeft w:val="0"/>
          <w:marRight w:val="0"/>
          <w:marTop w:val="0"/>
          <w:marBottom w:val="0"/>
          <w:divBdr>
            <w:top w:val="none" w:sz="0" w:space="0" w:color="auto"/>
            <w:left w:val="none" w:sz="0" w:space="0" w:color="auto"/>
            <w:bottom w:val="none" w:sz="0" w:space="0" w:color="auto"/>
            <w:right w:val="none" w:sz="0" w:space="0" w:color="auto"/>
          </w:divBdr>
        </w:div>
      </w:divsChild>
    </w:div>
    <w:div w:id="229969892">
      <w:bodyDiv w:val="1"/>
      <w:marLeft w:val="0"/>
      <w:marRight w:val="0"/>
      <w:marTop w:val="0"/>
      <w:marBottom w:val="0"/>
      <w:divBdr>
        <w:top w:val="none" w:sz="0" w:space="0" w:color="auto"/>
        <w:left w:val="none" w:sz="0" w:space="0" w:color="auto"/>
        <w:bottom w:val="none" w:sz="0" w:space="0" w:color="auto"/>
        <w:right w:val="none" w:sz="0" w:space="0" w:color="auto"/>
      </w:divBdr>
      <w:divsChild>
        <w:div w:id="624433721">
          <w:marLeft w:val="0"/>
          <w:marRight w:val="0"/>
          <w:marTop w:val="0"/>
          <w:marBottom w:val="0"/>
          <w:divBdr>
            <w:top w:val="none" w:sz="0" w:space="0" w:color="auto"/>
            <w:left w:val="none" w:sz="0" w:space="0" w:color="auto"/>
            <w:bottom w:val="none" w:sz="0" w:space="0" w:color="auto"/>
            <w:right w:val="none" w:sz="0" w:space="0" w:color="auto"/>
          </w:divBdr>
        </w:div>
      </w:divsChild>
    </w:div>
    <w:div w:id="873813939">
      <w:bodyDiv w:val="1"/>
      <w:marLeft w:val="0"/>
      <w:marRight w:val="0"/>
      <w:marTop w:val="0"/>
      <w:marBottom w:val="0"/>
      <w:divBdr>
        <w:top w:val="none" w:sz="0" w:space="0" w:color="auto"/>
        <w:left w:val="none" w:sz="0" w:space="0" w:color="auto"/>
        <w:bottom w:val="none" w:sz="0" w:space="0" w:color="auto"/>
        <w:right w:val="none" w:sz="0" w:space="0" w:color="auto"/>
      </w:divBdr>
      <w:divsChild>
        <w:div w:id="946892175">
          <w:marLeft w:val="0"/>
          <w:marRight w:val="0"/>
          <w:marTop w:val="0"/>
          <w:marBottom w:val="0"/>
          <w:divBdr>
            <w:top w:val="none" w:sz="0" w:space="0" w:color="auto"/>
            <w:left w:val="none" w:sz="0" w:space="0" w:color="auto"/>
            <w:bottom w:val="none" w:sz="0" w:space="0" w:color="auto"/>
            <w:right w:val="none" w:sz="0" w:space="0" w:color="auto"/>
          </w:divBdr>
        </w:div>
      </w:divsChild>
    </w:div>
    <w:div w:id="1073429935">
      <w:bodyDiv w:val="1"/>
      <w:marLeft w:val="0"/>
      <w:marRight w:val="0"/>
      <w:marTop w:val="0"/>
      <w:marBottom w:val="0"/>
      <w:divBdr>
        <w:top w:val="none" w:sz="0" w:space="0" w:color="auto"/>
        <w:left w:val="none" w:sz="0" w:space="0" w:color="auto"/>
        <w:bottom w:val="none" w:sz="0" w:space="0" w:color="auto"/>
        <w:right w:val="none" w:sz="0" w:space="0" w:color="auto"/>
      </w:divBdr>
      <w:divsChild>
        <w:div w:id="1993750884">
          <w:marLeft w:val="0"/>
          <w:marRight w:val="0"/>
          <w:marTop w:val="0"/>
          <w:marBottom w:val="0"/>
          <w:divBdr>
            <w:top w:val="none" w:sz="0" w:space="0" w:color="auto"/>
            <w:left w:val="none" w:sz="0" w:space="0" w:color="auto"/>
            <w:bottom w:val="none" w:sz="0" w:space="0" w:color="auto"/>
            <w:right w:val="none" w:sz="0" w:space="0" w:color="auto"/>
          </w:divBdr>
        </w:div>
      </w:divsChild>
    </w:div>
    <w:div w:id="1866209144">
      <w:bodyDiv w:val="1"/>
      <w:marLeft w:val="0"/>
      <w:marRight w:val="0"/>
      <w:marTop w:val="0"/>
      <w:marBottom w:val="0"/>
      <w:divBdr>
        <w:top w:val="none" w:sz="0" w:space="0" w:color="auto"/>
        <w:left w:val="none" w:sz="0" w:space="0" w:color="auto"/>
        <w:bottom w:val="none" w:sz="0" w:space="0" w:color="auto"/>
        <w:right w:val="none" w:sz="0" w:space="0" w:color="auto"/>
      </w:divBdr>
      <w:divsChild>
        <w:div w:id="1021513725">
          <w:marLeft w:val="0"/>
          <w:marRight w:val="0"/>
          <w:marTop w:val="0"/>
          <w:marBottom w:val="0"/>
          <w:divBdr>
            <w:top w:val="none" w:sz="0" w:space="0" w:color="auto"/>
            <w:left w:val="none" w:sz="0" w:space="0" w:color="auto"/>
            <w:bottom w:val="none" w:sz="0" w:space="0" w:color="auto"/>
            <w:right w:val="none" w:sz="0" w:space="0" w:color="auto"/>
          </w:divBdr>
        </w:div>
      </w:divsChild>
    </w:div>
    <w:div w:id="1886023132">
      <w:bodyDiv w:val="1"/>
      <w:marLeft w:val="0"/>
      <w:marRight w:val="0"/>
      <w:marTop w:val="0"/>
      <w:marBottom w:val="0"/>
      <w:divBdr>
        <w:top w:val="none" w:sz="0" w:space="0" w:color="auto"/>
        <w:left w:val="none" w:sz="0" w:space="0" w:color="auto"/>
        <w:bottom w:val="none" w:sz="0" w:space="0" w:color="auto"/>
        <w:right w:val="none" w:sz="0" w:space="0" w:color="auto"/>
      </w:divBdr>
    </w:div>
    <w:div w:id="1953243173">
      <w:bodyDiv w:val="1"/>
      <w:marLeft w:val="0"/>
      <w:marRight w:val="0"/>
      <w:marTop w:val="0"/>
      <w:marBottom w:val="0"/>
      <w:divBdr>
        <w:top w:val="none" w:sz="0" w:space="0" w:color="auto"/>
        <w:left w:val="none" w:sz="0" w:space="0" w:color="auto"/>
        <w:bottom w:val="none" w:sz="0" w:space="0" w:color="auto"/>
        <w:right w:val="none" w:sz="0" w:space="0" w:color="auto"/>
      </w:divBdr>
      <w:divsChild>
        <w:div w:id="51316543">
          <w:marLeft w:val="0"/>
          <w:marRight w:val="0"/>
          <w:marTop w:val="0"/>
          <w:marBottom w:val="0"/>
          <w:divBdr>
            <w:top w:val="none" w:sz="0" w:space="0" w:color="auto"/>
            <w:left w:val="none" w:sz="0" w:space="0" w:color="auto"/>
            <w:bottom w:val="none" w:sz="0" w:space="0" w:color="auto"/>
            <w:right w:val="none" w:sz="0" w:space="0" w:color="auto"/>
          </w:divBdr>
        </w:div>
      </w:divsChild>
    </w:div>
    <w:div w:id="2129004894">
      <w:bodyDiv w:val="1"/>
      <w:marLeft w:val="0"/>
      <w:marRight w:val="0"/>
      <w:marTop w:val="0"/>
      <w:marBottom w:val="0"/>
      <w:divBdr>
        <w:top w:val="none" w:sz="0" w:space="0" w:color="auto"/>
        <w:left w:val="none" w:sz="0" w:space="0" w:color="auto"/>
        <w:bottom w:val="none" w:sz="0" w:space="0" w:color="auto"/>
        <w:right w:val="none" w:sz="0" w:space="0" w:color="auto"/>
      </w:divBdr>
      <w:divsChild>
        <w:div w:id="1391029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476</Words>
  <Characters>2715</Characters>
  <Application>Microsoft Office Word</Application>
  <DocSecurity>0</DocSecurity>
  <Lines>22</Lines>
  <Paragraphs>6</Paragraphs>
  <ScaleCrop>false</ScaleCrop>
  <Company>Microsoft</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李红霞</dc:creator>
  <cp:lastModifiedBy>李红霞</cp:lastModifiedBy>
  <cp:revision>2</cp:revision>
  <dcterms:created xsi:type="dcterms:W3CDTF">2018-03-27T08:33:00Z</dcterms:created>
  <dcterms:modified xsi:type="dcterms:W3CDTF">2018-03-27T08:33:00Z</dcterms:modified>
</cp:coreProperties>
</file>